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C1" w:rsidRDefault="00954EC1" w:rsidP="00954EC1">
      <w:pPr>
        <w:jc w:val="center"/>
        <w:rPr>
          <w:b/>
          <w:u w:val="single"/>
        </w:rPr>
      </w:pPr>
      <w:r w:rsidRPr="00954EC1">
        <w:rPr>
          <w:b/>
          <w:u w:val="single"/>
        </w:rPr>
        <w:t>Раскрытие стандартов информации</w:t>
      </w:r>
    </w:p>
    <w:p w:rsidR="00954EC1" w:rsidRDefault="00954EC1" w:rsidP="00954EC1">
      <w:pPr>
        <w:jc w:val="center"/>
        <w:rPr>
          <w:b/>
          <w:u w:val="single"/>
        </w:rPr>
      </w:pPr>
    </w:p>
    <w:p w:rsidR="00D37E03" w:rsidRDefault="00D37E03" w:rsidP="00D37E03">
      <w:pPr>
        <w:pStyle w:val="a4"/>
        <w:ind w:left="709"/>
        <w:jc w:val="center"/>
        <w:rPr>
          <w:sz w:val="24"/>
          <w:u w:val="single"/>
        </w:rPr>
      </w:pPr>
      <w:r w:rsidRPr="00D37E03">
        <w:rPr>
          <w:sz w:val="24"/>
          <w:u w:val="single"/>
        </w:rPr>
        <w:t>Теплоснабжение</w:t>
      </w:r>
      <w:r>
        <w:rPr>
          <w:sz w:val="24"/>
          <w:u w:val="single"/>
        </w:rPr>
        <w:t>:</w:t>
      </w:r>
    </w:p>
    <w:p w:rsidR="00D37E03" w:rsidRPr="00D37E03" w:rsidRDefault="00D37E03" w:rsidP="00D37E03">
      <w:pPr>
        <w:pStyle w:val="a4"/>
        <w:ind w:left="709"/>
        <w:jc w:val="center"/>
        <w:rPr>
          <w:sz w:val="10"/>
          <w:szCs w:val="10"/>
          <w:u w:val="single"/>
        </w:rPr>
      </w:pPr>
    </w:p>
    <w:p w:rsidR="00954EC1" w:rsidRDefault="00954EC1" w:rsidP="00954EC1">
      <w:pPr>
        <w:pStyle w:val="a4"/>
        <w:numPr>
          <w:ilvl w:val="0"/>
          <w:numId w:val="2"/>
        </w:numPr>
        <w:spacing w:line="276" w:lineRule="auto"/>
        <w:ind w:left="0" w:firstLine="709"/>
        <w:jc w:val="center"/>
        <w:rPr>
          <w:i/>
          <w:sz w:val="24"/>
        </w:rPr>
      </w:pPr>
      <w:r w:rsidRPr="00954EC1">
        <w:rPr>
          <w:i/>
          <w:sz w:val="24"/>
        </w:rPr>
        <w:t>пп.19 б</w:t>
      </w:r>
      <w:r w:rsidR="008E6183">
        <w:rPr>
          <w:i/>
          <w:sz w:val="24"/>
        </w:rPr>
        <w:t>,</w:t>
      </w:r>
      <w:r w:rsidRPr="00954EC1">
        <w:rPr>
          <w:i/>
          <w:sz w:val="24"/>
        </w:rPr>
        <w:t xml:space="preserve"> </w:t>
      </w:r>
      <w:proofErr w:type="spellStart"/>
      <w:r w:rsidRPr="00954EC1">
        <w:rPr>
          <w:i/>
          <w:sz w:val="24"/>
        </w:rPr>
        <w:t>абз</w:t>
      </w:r>
      <w:proofErr w:type="spellEnd"/>
      <w:r w:rsidRPr="00954EC1">
        <w:rPr>
          <w:i/>
          <w:sz w:val="24"/>
        </w:rPr>
        <w:t>.</w:t>
      </w:r>
      <w:r w:rsidR="008E6183">
        <w:rPr>
          <w:i/>
          <w:sz w:val="24"/>
        </w:rPr>
        <w:t xml:space="preserve"> </w:t>
      </w:r>
      <w:r w:rsidRPr="00954EC1">
        <w:rPr>
          <w:i/>
          <w:sz w:val="24"/>
        </w:rPr>
        <w:t>13</w:t>
      </w:r>
      <w:r>
        <w:rPr>
          <w:b w:val="0"/>
        </w:rPr>
        <w:t xml:space="preserve"> </w:t>
      </w:r>
      <w:r w:rsidRPr="001E66BE">
        <w:rPr>
          <w:i/>
          <w:sz w:val="24"/>
        </w:rPr>
        <w:t>Постановления Правительства РФ от 05.07.2013 №570</w:t>
      </w:r>
    </w:p>
    <w:p w:rsidR="00954EC1" w:rsidRPr="00954EC1" w:rsidRDefault="00954EC1" w:rsidP="00954EC1">
      <w:pPr>
        <w:pStyle w:val="a3"/>
        <w:ind w:left="1080"/>
        <w:rPr>
          <w:b/>
        </w:rPr>
      </w:pPr>
    </w:p>
    <w:p w:rsidR="00CD695D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954EC1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</w:t>
      </w:r>
      <w:r w:rsidR="00CF362F">
        <w:rPr>
          <w:u w:val="single"/>
        </w:rPr>
        <w:t>7</w:t>
      </w:r>
      <w:r w:rsidR="005A18B2">
        <w:rPr>
          <w:u w:val="single"/>
        </w:rPr>
        <w:t xml:space="preserve"> год</w:t>
      </w:r>
    </w:p>
    <w:p w:rsidR="00954EC1" w:rsidRDefault="00954EC1" w:rsidP="00954EC1">
      <w:pPr>
        <w:jc w:val="center"/>
      </w:pPr>
    </w:p>
    <w:p w:rsidR="00954EC1" w:rsidRDefault="00954EC1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  <w:jc w:val="center"/>
      </w:pPr>
    </w:p>
    <w:p w:rsidR="00D37E03" w:rsidRDefault="00D37E03" w:rsidP="00456585">
      <w:pPr>
        <w:ind w:firstLine="851"/>
        <w:jc w:val="center"/>
      </w:pPr>
    </w:p>
    <w:p w:rsidR="00456585" w:rsidRDefault="00D37E03" w:rsidP="00456585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</w:rPr>
      </w:pPr>
      <w:r w:rsidRPr="00456585">
        <w:rPr>
          <w:i/>
          <w:sz w:val="24"/>
        </w:rPr>
        <w:t>п.60 б</w:t>
      </w:r>
      <w:r w:rsidR="008E6183">
        <w:rPr>
          <w:i/>
          <w:sz w:val="24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>. 12 Постановления Правительства РФ от 17.01.2013 №6</w:t>
      </w:r>
    </w:p>
    <w:p w:rsidR="00456585" w:rsidRDefault="00456585" w:rsidP="00456585">
      <w:pPr>
        <w:pStyle w:val="a3"/>
        <w:ind w:left="1668"/>
      </w:pP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</w:t>
      </w:r>
      <w:r w:rsidR="00CF362F">
        <w:rPr>
          <w:u w:val="single"/>
        </w:rPr>
        <w:t>7</w:t>
      </w:r>
      <w:r w:rsidR="005A18B2">
        <w:rPr>
          <w:u w:val="single"/>
        </w:rPr>
        <w:t xml:space="preserve"> год</w:t>
      </w:r>
    </w:p>
    <w:p w:rsidR="00456585" w:rsidRDefault="00456585" w:rsidP="00456585">
      <w:pPr>
        <w:pStyle w:val="a3"/>
        <w:ind w:left="1668"/>
        <w:jc w:val="center"/>
      </w:pPr>
    </w:p>
    <w:p w:rsidR="00456585" w:rsidRDefault="00456585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</w:pPr>
    </w:p>
    <w:p w:rsidR="00D37E03" w:rsidRDefault="00D37E03" w:rsidP="00456585">
      <w:pPr>
        <w:ind w:firstLine="851"/>
      </w:pPr>
    </w:p>
    <w:p w:rsidR="00D37E03" w:rsidRDefault="00D37E03" w:rsidP="00D37E03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</w:rPr>
      </w:pPr>
      <w:r w:rsidRPr="00456585">
        <w:rPr>
          <w:i/>
          <w:sz w:val="24"/>
        </w:rPr>
        <w:t>п. 60 б</w:t>
      </w:r>
      <w:r w:rsidR="008E6183">
        <w:rPr>
          <w:i/>
          <w:sz w:val="24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>.</w:t>
      </w:r>
      <w:r w:rsidR="008E6183">
        <w:rPr>
          <w:i/>
          <w:sz w:val="24"/>
        </w:rPr>
        <w:t xml:space="preserve"> </w:t>
      </w:r>
      <w:r w:rsidRPr="00456585">
        <w:rPr>
          <w:i/>
          <w:sz w:val="24"/>
        </w:rPr>
        <w:t>13 Постановления Правительства РФ от 17.01.2013 №6</w:t>
      </w:r>
    </w:p>
    <w:p w:rsidR="00456585" w:rsidRDefault="00456585" w:rsidP="00456585">
      <w:pPr>
        <w:pStyle w:val="a3"/>
        <w:ind w:left="1668"/>
        <w:jc w:val="center"/>
      </w:pP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Расходы на услуги производственного характера, оказываемые по договорам</w:t>
      </w: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 xml:space="preserve"> с организациями на проведение регламентных работ в рамках технологического процесса </w:t>
      </w:r>
    </w:p>
    <w:p w:rsidR="00456585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</w:r>
      <w:r w:rsidR="00421994" w:rsidRPr="00D37E03">
        <w:rPr>
          <w:u w:val="single"/>
        </w:rPr>
        <w:t xml:space="preserve"> </w:t>
      </w:r>
      <w:r w:rsidR="005A18B2" w:rsidRPr="00D37E03">
        <w:rPr>
          <w:u w:val="single"/>
        </w:rPr>
        <w:t>за 201</w:t>
      </w:r>
      <w:bookmarkStart w:id="0" w:name="_GoBack"/>
      <w:bookmarkEnd w:id="0"/>
      <w:r w:rsidR="00CF362F">
        <w:rPr>
          <w:u w:val="single"/>
        </w:rPr>
        <w:t>7</w:t>
      </w:r>
      <w:r w:rsidR="005A18B2" w:rsidRPr="00D37E03">
        <w:rPr>
          <w:u w:val="single"/>
        </w:rPr>
        <w:t xml:space="preserve"> год</w:t>
      </w:r>
    </w:p>
    <w:p w:rsidR="00456585" w:rsidRDefault="00456585" w:rsidP="00D37E03">
      <w:pPr>
        <w:pStyle w:val="a3"/>
        <w:ind w:left="0" w:firstLine="851"/>
        <w:jc w:val="center"/>
        <w:rPr>
          <w:u w:val="single"/>
        </w:rPr>
      </w:pPr>
    </w:p>
    <w:p w:rsidR="00456585" w:rsidRPr="00456585" w:rsidRDefault="00456585" w:rsidP="00421994">
      <w:pPr>
        <w:pStyle w:val="a3"/>
        <w:ind w:left="0" w:firstLine="851"/>
        <w:jc w:val="both"/>
      </w:pPr>
      <w:r>
        <w:t xml:space="preserve">Товары и услуги, сумма оплаты услуг поставщиков которых превышает 20 % суммы расходов по статье «Расходы на услуги производственного характера, выполняемые по договорам с организациями на проведение </w:t>
      </w:r>
      <w:proofErr w:type="spellStart"/>
      <w:r>
        <w:t>регламентых</w:t>
      </w:r>
      <w:proofErr w:type="spellEnd"/>
      <w:r>
        <w:t xml:space="preserve"> работ в рамках технологического процесса», не закупались.</w:t>
      </w:r>
    </w:p>
    <w:sectPr w:rsidR="00456585" w:rsidRPr="00456585" w:rsidSect="00D37E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244"/>
    <w:multiLevelType w:val="hybridMultilevel"/>
    <w:tmpl w:val="885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D51"/>
    <w:multiLevelType w:val="hybridMultilevel"/>
    <w:tmpl w:val="9B74212A"/>
    <w:lvl w:ilvl="0" w:tplc="00F0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143"/>
    <w:multiLevelType w:val="hybridMultilevel"/>
    <w:tmpl w:val="945C2F04"/>
    <w:lvl w:ilvl="0" w:tplc="B03A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4EC1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2652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37E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199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56585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8B2"/>
    <w:rsid w:val="005A1C15"/>
    <w:rsid w:val="005A1D66"/>
    <w:rsid w:val="005A3229"/>
    <w:rsid w:val="005A3BA3"/>
    <w:rsid w:val="005A510C"/>
    <w:rsid w:val="005A7556"/>
    <w:rsid w:val="005B377D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A7110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64E1C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902CD"/>
    <w:rsid w:val="008921EC"/>
    <w:rsid w:val="0089247A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6183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4EC1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5849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6C74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62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37E03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65DE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C1"/>
    <w:pPr>
      <w:ind w:left="720"/>
      <w:contextualSpacing/>
    </w:pPr>
  </w:style>
  <w:style w:type="paragraph" w:styleId="a4">
    <w:name w:val="Body Text"/>
    <w:basedOn w:val="a"/>
    <w:link w:val="a5"/>
    <w:rsid w:val="00954EC1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954EC1"/>
    <w:rPr>
      <w:b/>
      <w:bCs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plain2</dc:creator>
  <cp:lastModifiedBy>plain-5</cp:lastModifiedBy>
  <cp:revision>2</cp:revision>
  <cp:lastPrinted>2018-04-23T07:13:00Z</cp:lastPrinted>
  <dcterms:created xsi:type="dcterms:W3CDTF">2018-04-23T07:17:00Z</dcterms:created>
  <dcterms:modified xsi:type="dcterms:W3CDTF">2018-04-23T07:17:00Z</dcterms:modified>
</cp:coreProperties>
</file>